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Sulechów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16"/>
          <w:szCs w:val="16"/>
        </w:rPr>
        <w:t>……………………………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(data)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 zamieszkania)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(Numer telefonu)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Zakład Gospodarowania 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Mieniem Komunalnym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Sulechowie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Poznańska 18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66-100 Sulechów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6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Proszę o przywrócenie tytułu prawnego do lokalu położonego w ……………………….</w:t>
      </w:r>
    </w:p>
    <w:p>
      <w:pPr>
        <w:pStyle w:val="Normal"/>
        <w:spacing w:lineRule="auto" w:line="6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 ul. ……………………………  .</w:t>
      </w:r>
    </w:p>
    <w:p>
      <w:pPr>
        <w:pStyle w:val="Normal"/>
        <w:spacing w:lineRule="auto" w:line="360" w:before="0" w:after="0"/>
        <w:jc w:val="both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 w:asciiTheme="majorHAnsi" w:hAnsiTheme="majorHAnsi"/>
          <w:sz w:val="28"/>
          <w:szCs w:val="28"/>
        </w:rPr>
        <w:t>…………………………………</w:t>
      </w:r>
      <w:r>
        <w:rPr>
          <w:rFonts w:cs="Times New Roman" w:ascii="Cambria" w:hAnsi="Cambria" w:asciiTheme="majorHAnsi" w:hAnsiTheme="majorHAnsi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6372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(czytelny podpis)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Załączniki: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Deklaracja o wysokości dochodów* wszystkich członków gospodarstwa domowego za okres pełnych trzech miesięcy poprzedzających datę złożenia wniosku wraz potwierdzeniem uzyskanych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dochodów za okres pełnych trzech miesięcy</w:t>
      </w:r>
      <w:r>
        <w:rPr>
          <w:rFonts w:cs="Times New Roman" w:ascii="Times New Roman" w:hAnsi="Times New Roman"/>
          <w:sz w:val="20"/>
          <w:szCs w:val="20"/>
        </w:rPr>
        <w:t xml:space="preserve"> poprzedzających datę złożenia wniosku, np. zaświadczenie</w:t>
        <w:br/>
        <w:t>z zakładu pracy, zaświadczenie z OPS, zaświadczenie z Urzędu Pracy, odcinek renty lub  emerytury.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Oświadczenie o stanie majątkowym.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Oświadczenie o nieposiadaniu tytułu prawnego do innego lokalu.</w:t>
      </w:r>
    </w:p>
    <w:p>
      <w:pPr>
        <w:pStyle w:val="ListParagraph"/>
        <w:numPr>
          <w:ilvl w:val="0"/>
          <w:numId w:val="0"/>
        </w:numPr>
        <w:spacing w:lineRule="auto" w:line="360" w:before="0" w:after="200"/>
        <w:ind w:left="144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360" w:before="0" w:after="200"/>
        <w:ind w:hanging="0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*Za dochód uważa się wszelkie przychody po odliczeniu kosztów ich uzyskania oraz po odliczeniu składek na ubezpieczenia emerytalne i rentowe oraz na ubezpieczenia chorobowe.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a2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0825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LibreOffice/6.1.2.1$Windows_x86 LibreOffice_project/65905a128db06ba48db947242809d14d3f9a93fe</Application>
  <Pages>1</Pages>
  <Words>127</Words>
  <Characters>892</Characters>
  <CharactersWithSpaces>998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2010-10-12T08:40:00Z</dcterms:created>
  <dc:creator>xyz</dc:creator>
  <dc:description/>
  <dc:language>pl-PL</dc:language>
  <cp:lastModifiedBy/>
  <cp:lastPrinted>2010-10-12T09:02:00Z</cp:lastPrinted>
  <dcterms:modified xsi:type="dcterms:W3CDTF">2020-12-07T11:24:47Z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